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B2" w:rsidRPr="00E7309C" w:rsidRDefault="00F74CB2" w:rsidP="00F74CB2">
      <w:pPr>
        <w:spacing w:line="360" w:lineRule="exact"/>
        <w:rPr>
          <w:rFonts w:ascii="方正黑体_GBK" w:eastAsia="方正黑体_GBK" w:hAnsi="黑体" w:hint="eastAsia"/>
          <w:b/>
          <w:sz w:val="32"/>
          <w:szCs w:val="32"/>
        </w:rPr>
      </w:pPr>
      <w:r w:rsidRPr="00E7309C"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方正黑体_GBK" w:eastAsia="方正黑体_GBK" w:hAnsi="黑体" w:hint="eastAsia"/>
          <w:sz w:val="32"/>
          <w:szCs w:val="32"/>
        </w:rPr>
        <w:t>1</w:t>
      </w:r>
    </w:p>
    <w:p w:rsidR="00F74CB2" w:rsidRPr="00E7309C" w:rsidRDefault="00F74CB2" w:rsidP="00F74CB2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903E31">
        <w:rPr>
          <w:rFonts w:ascii="方正小标宋_GBK" w:eastAsia="方正小标宋_GBK" w:hint="eastAsia"/>
          <w:sz w:val="36"/>
          <w:szCs w:val="36"/>
        </w:rPr>
        <w:t>原一级建造师执业资格考试专业对照表</w:t>
      </w:r>
    </w:p>
    <w:tbl>
      <w:tblPr>
        <w:tblW w:w="985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"/>
        <w:gridCol w:w="2812"/>
        <w:gridCol w:w="5568"/>
      </w:tblGrid>
      <w:tr w:rsidR="00F74CB2" w:rsidTr="007E5777">
        <w:trPr>
          <w:cantSplit/>
          <w:trHeight w:val="90"/>
          <w:tblHeader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Ansi="黑体" w:hint="eastAsia"/>
                <w:bCs/>
                <w:spacing w:val="-20"/>
                <w:sz w:val="24"/>
              </w:rPr>
            </w:pPr>
            <w:r w:rsidRPr="00DD5E20">
              <w:rPr>
                <w:rFonts w:ascii="方正仿宋_GBK" w:eastAsia="方正仿宋_GBK" w:hAnsi="黑体" w:hint="eastAsia"/>
                <w:bCs/>
                <w:spacing w:val="-20"/>
                <w:sz w:val="24"/>
              </w:rPr>
              <w:t>98年－现在专业名称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Ansi="黑体" w:hint="eastAsia"/>
                <w:bCs/>
                <w:sz w:val="24"/>
              </w:rPr>
            </w:pPr>
            <w:r w:rsidRPr="00DD5E20">
              <w:rPr>
                <w:rFonts w:ascii="方正仿宋_GBK" w:eastAsia="方正仿宋_GBK" w:hAnsi="黑体" w:hint="eastAsia"/>
                <w:bCs/>
                <w:sz w:val="24"/>
              </w:rPr>
              <w:t>93－98年专业名称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Ansi="黑体" w:hint="eastAsia"/>
                <w:bCs/>
                <w:sz w:val="24"/>
              </w:rPr>
            </w:pPr>
            <w:r w:rsidRPr="00DD5E20">
              <w:rPr>
                <w:rFonts w:ascii="方正仿宋_GBK" w:eastAsia="方正仿宋_GBK" w:hAnsi="黑体" w:hint="eastAsia"/>
                <w:bCs/>
                <w:sz w:val="24"/>
              </w:rPr>
              <w:t>93年前专业名称</w:t>
            </w:r>
          </w:p>
        </w:tc>
      </w:tr>
      <w:tr w:rsidR="00F74CB2" w:rsidTr="007E5777">
        <w:trPr>
          <w:trHeight w:val="225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土木工程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矿井建设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矿井建设</w:t>
            </w:r>
          </w:p>
        </w:tc>
      </w:tr>
      <w:tr w:rsidR="00F74CB2" w:rsidTr="007E5777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土建结构工程，工业与民用建筑工程，岩土工程，地下工程与隧道工程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ind w:leftChars="-137" w:left="-288" w:firstLineChars="137" w:firstLine="329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城镇建设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城镇建设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交通土建工程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铁道工程，公路与城市道路工程，地下工程与隧道工程，桥梁工程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工业设备安装工程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工业设备安装工程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饭店工程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涉外建筑工程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15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土木工程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506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建筑学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建筑学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建筑学，风景园林，室内设计</w:t>
            </w:r>
          </w:p>
        </w:tc>
      </w:tr>
      <w:tr w:rsidR="00F74CB2" w:rsidTr="007E5777">
        <w:trPr>
          <w:trHeight w:val="285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DD5E20">
              <w:rPr>
                <w:rFonts w:ascii="方正仿宋_GBK" w:eastAsia="方正仿宋_GBK" w:hint="eastAsia"/>
                <w:kern w:val="0"/>
                <w:sz w:val="24"/>
              </w:rPr>
              <w:t>电子信息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kern w:val="0"/>
                <w:sz w:val="24"/>
              </w:rPr>
              <w:t>科学与技术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无线电物理学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无线电物理学，物理电子学，无线电波传播与天线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 xml:space="preserve">电子学与信息系统　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电子学与信息系统，生物医学与信息系统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信息与电子科学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电子科学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与技术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电子材料与无器件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电子材料与元器件，磁性物理与器件</w:t>
            </w:r>
          </w:p>
        </w:tc>
      </w:tr>
      <w:tr w:rsidR="00F74CB2" w:rsidTr="007E5777">
        <w:trPr>
          <w:trHeight w:val="25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微电子技术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半导体物理与器件</w:t>
            </w:r>
          </w:p>
        </w:tc>
      </w:tr>
      <w:tr w:rsidR="00F74CB2" w:rsidTr="007E5777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物理电子技术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物理电子技术，电光源</w:t>
            </w:r>
          </w:p>
        </w:tc>
      </w:tr>
      <w:tr w:rsidR="00F74CB2" w:rsidTr="007E5777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光电子技术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  <w:u w:val="single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光电子技术，红外技术，光电成像技术</w:t>
            </w:r>
          </w:p>
        </w:tc>
      </w:tr>
      <w:tr w:rsidR="00F74CB2" w:rsidTr="007E5777">
        <w:trPr>
          <w:trHeight w:val="386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物理电子和光电子技术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科学与技术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计算机及应用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计算机及应用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计算机软件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计算机软件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计算机科学教育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计算机科学教育</w:t>
            </w:r>
          </w:p>
        </w:tc>
      </w:tr>
      <w:tr w:rsidR="00F74CB2" w:rsidTr="007E5777">
        <w:trPr>
          <w:trHeight w:val="94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软件工程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422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ind w:leftChars="-308" w:left="-647" w:firstLineChars="308" w:firstLine="739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 xml:space="preserve">计算机器件及设备　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计算机科学与技术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436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采矿工程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采矿工程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 xml:space="preserve">采矿工程，露天开采，矿山工程物理　</w:t>
            </w:r>
          </w:p>
        </w:tc>
      </w:tr>
      <w:tr w:rsidR="00F74CB2" w:rsidTr="007E5777">
        <w:trPr>
          <w:trHeight w:val="388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矿物加工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选矿工程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选矿工程</w:t>
            </w:r>
          </w:p>
        </w:tc>
      </w:tr>
      <w:tr w:rsidR="00F74CB2" w:rsidTr="007E5777">
        <w:trPr>
          <w:trHeight w:val="384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矿物加工工程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122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勘察技术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与工程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水文地质与工程地质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水文地质与工程地质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应用地球化学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地球化学与勘察</w:t>
            </w:r>
          </w:p>
        </w:tc>
      </w:tr>
      <w:tr w:rsidR="00F74CB2" w:rsidTr="007E5777">
        <w:trPr>
          <w:trHeight w:val="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应用地球物理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勘查地球物理，矿场地球物理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勘察工程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探矿工程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lastRenderedPageBreak/>
              <w:t>测绘工程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大地测量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大地测量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测量工程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测量学，工程测量，矿山测量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摄影测量与遥感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摄影测量与遥感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地图学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地图制图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交通工程，公路、道路及机场工程</w:t>
            </w:r>
          </w:p>
        </w:tc>
      </w:tr>
      <w:tr w:rsidR="00F74CB2" w:rsidTr="007E5777">
        <w:trPr>
          <w:trHeight w:val="363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总图设计与运输工程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总图设计与运输</w:t>
            </w:r>
          </w:p>
        </w:tc>
      </w:tr>
      <w:tr w:rsidR="00F74CB2" w:rsidTr="007E5777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道路交通事故防治工程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755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港口航道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与海岸工程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港口航道及治河工程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港口及航道工程，河流泥沙及治河工程，港口水工建筑工程，水道及港口工程，航道（或整治）工程</w:t>
            </w:r>
          </w:p>
        </w:tc>
      </w:tr>
      <w:tr w:rsidR="00F74CB2" w:rsidTr="007E5777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海岸与海洋工程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海洋工程，港口、海岸及近岸工程，港口航道及海岸工程</w:t>
            </w:r>
          </w:p>
        </w:tc>
      </w:tr>
      <w:tr w:rsidR="00F74CB2" w:rsidTr="007E5777">
        <w:trPr>
          <w:trHeight w:val="364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船舶与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船舶工程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船舶工程，造船工艺及设备</w:t>
            </w:r>
          </w:p>
        </w:tc>
      </w:tr>
      <w:tr w:rsidR="00F74CB2" w:rsidTr="007E5777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海岸与海洋工程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海洋工程</w:t>
            </w:r>
          </w:p>
        </w:tc>
      </w:tr>
      <w:tr w:rsidR="00F74CB2" w:rsidTr="007E5777">
        <w:trPr>
          <w:trHeight w:val="33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水利水电建筑工程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水利水电工程施工，水利水电工程建筑</w:t>
            </w:r>
          </w:p>
        </w:tc>
      </w:tr>
      <w:tr w:rsidR="00F74CB2" w:rsidTr="007E5777">
        <w:trPr>
          <w:trHeight w:val="503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河川枢纽及水电站建筑物，水工结构工程</w:t>
            </w:r>
          </w:p>
        </w:tc>
      </w:tr>
      <w:tr w:rsidR="00F74CB2" w:rsidTr="007E5777">
        <w:trPr>
          <w:trHeight w:val="735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水文与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水资源工程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水文与水资源利用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陆地水文，海洋工程水文，水资源规划及利用</w:t>
            </w:r>
          </w:p>
        </w:tc>
      </w:tr>
      <w:tr w:rsidR="00F74CB2" w:rsidTr="007E5777">
        <w:trPr>
          <w:trHeight w:val="879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热能与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动力工程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热力发动机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热能动力机械与装置，内燃机，热力涡轮机，军用车辆发动机，水下动力机械工程</w:t>
            </w:r>
          </w:p>
        </w:tc>
      </w:tr>
      <w:tr w:rsidR="00F74CB2" w:rsidTr="007E5777">
        <w:trPr>
          <w:trHeight w:val="406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流体机械及流体工程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流体机械，压缩机，水力机械</w:t>
            </w:r>
          </w:p>
        </w:tc>
      </w:tr>
      <w:tr w:rsidR="00F74CB2" w:rsidTr="007E5777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热能工程与动力机械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热能工程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工程热物理，热能工程，电厂热能动力工程，锅炉</w:t>
            </w:r>
          </w:p>
        </w:tc>
      </w:tr>
      <w:tr w:rsidR="00F74CB2" w:rsidTr="007E5777">
        <w:trPr>
          <w:trHeight w:val="47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top w:val="nil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制冷与低温技术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制冷设备与低温技术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top w:val="nil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能源工程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工程热物理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水利水电动力工程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水利水电动力工程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冷冻冷藏工程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制冷与冷藏技术</w:t>
            </w:r>
          </w:p>
        </w:tc>
      </w:tr>
      <w:tr w:rsidR="00F74CB2" w:rsidTr="007E5777">
        <w:trPr>
          <w:trHeight w:val="391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冶金工程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钢铁冶金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钢铁冶金</w:t>
            </w:r>
          </w:p>
        </w:tc>
      </w:tr>
      <w:tr w:rsidR="00F74CB2" w:rsidTr="007E5777">
        <w:trPr>
          <w:trHeight w:val="34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有色金属冶金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有色金属冶金</w:t>
            </w:r>
          </w:p>
        </w:tc>
      </w:tr>
      <w:tr w:rsidR="00F74CB2" w:rsidTr="007E5777">
        <w:trPr>
          <w:trHeight w:val="45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nil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冶金物理化学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冶金物理化学</w:t>
            </w:r>
          </w:p>
        </w:tc>
      </w:tr>
      <w:tr w:rsidR="00F74CB2" w:rsidTr="007E5777">
        <w:trPr>
          <w:trHeight w:val="392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冶金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lastRenderedPageBreak/>
              <w:t>环境工程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环境工程</w:t>
            </w:r>
          </w:p>
        </w:tc>
      </w:tr>
      <w:tr w:rsidR="00F74CB2" w:rsidTr="007E5777">
        <w:trPr>
          <w:trHeight w:val="484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环境监测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环境监测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环境规划与管理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环境规划与管理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水文地质与工程地质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水文地质与工程地质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农业环境保护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农业环境保护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安全工程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矿山通风与安全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矿山通风与安全</w:t>
            </w:r>
          </w:p>
        </w:tc>
      </w:tr>
      <w:tr w:rsidR="00F74CB2" w:rsidTr="007E5777">
        <w:trPr>
          <w:trHeight w:val="42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安全工程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安全工程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金属材料与热处理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金属材料与热处理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金属压力加工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金属压力加工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粉末冶金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粉末冶金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复合材料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复合材料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腐蚀与防护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腐蚀与防护</w:t>
            </w:r>
          </w:p>
        </w:tc>
      </w:tr>
      <w:tr w:rsidR="00F74CB2" w:rsidTr="007E5777">
        <w:trPr>
          <w:trHeight w:val="363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铸造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铸造</w:t>
            </w:r>
          </w:p>
        </w:tc>
      </w:tr>
      <w:tr w:rsidR="00F74CB2" w:rsidTr="007E5777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塑性成形工艺及设备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锻压工艺及设备</w:t>
            </w:r>
          </w:p>
        </w:tc>
      </w:tr>
      <w:tr w:rsidR="00F74CB2" w:rsidTr="007E5777">
        <w:trPr>
          <w:trHeight w:val="259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焊接工艺及设备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焊接工艺及设备</w:t>
            </w:r>
          </w:p>
        </w:tc>
      </w:tr>
      <w:tr w:rsidR="00F74CB2" w:rsidTr="007E5777">
        <w:trPr>
          <w:trHeight w:val="24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pacing w:val="-4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4"/>
                <w:sz w:val="24"/>
              </w:rPr>
              <w:t>无机非金属材料工程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无机非金属材料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无机非金属材料，建筑材料与制品</w:t>
            </w:r>
          </w:p>
        </w:tc>
      </w:tr>
      <w:tr w:rsidR="00F74CB2" w:rsidTr="007E5777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硅酸盐工程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硅酸盐工程</w:t>
            </w:r>
          </w:p>
        </w:tc>
      </w:tr>
      <w:tr w:rsidR="00F74CB2" w:rsidTr="007E5777">
        <w:trPr>
          <w:trHeight w:val="40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复合材料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复合材料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pacing w:val="-4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4"/>
                <w:sz w:val="24"/>
              </w:rPr>
              <w:t>材料成形及控制工程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金属材料与热处理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金属材料与热处理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热加工工艺及设备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热加工工艺及设备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铸造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铸造</w:t>
            </w:r>
          </w:p>
        </w:tc>
      </w:tr>
      <w:tr w:rsidR="00F74CB2" w:rsidTr="007E5777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塑性成形工艺及设备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锻压工艺及设备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焊接工艺及设备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焊接工艺及设备</w:t>
            </w:r>
          </w:p>
        </w:tc>
      </w:tr>
      <w:tr w:rsidR="00F74CB2" w:rsidTr="007E5777">
        <w:trPr>
          <w:trHeight w:val="90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石油工程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石油工程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钻井工程，采油工程，油藏工程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pacing w:val="-20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20"/>
                <w:sz w:val="24"/>
              </w:rPr>
              <w:t>油气储运工程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石油天然气储运工程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石油储运</w:t>
            </w:r>
          </w:p>
        </w:tc>
      </w:tr>
      <w:tr w:rsidR="00F74CB2" w:rsidTr="007E5777">
        <w:trPr>
          <w:cantSplit/>
          <w:trHeight w:val="225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pacing w:val="-4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4"/>
                <w:sz w:val="24"/>
              </w:rPr>
              <w:t>化学工程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pacing w:val="-4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4"/>
                <w:sz w:val="24"/>
              </w:rPr>
              <w:t>与工艺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化学工程，石油加工，工业化学，核化工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化工工艺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无机化工，有机化工，煤化工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高分子化工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高分子化工</w:t>
            </w:r>
          </w:p>
        </w:tc>
      </w:tr>
      <w:tr w:rsidR="00F74CB2" w:rsidTr="007E5777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精细化工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精细化工，感光材料</w:t>
            </w:r>
          </w:p>
        </w:tc>
      </w:tr>
      <w:tr w:rsidR="00F74CB2" w:rsidTr="007E5777">
        <w:trPr>
          <w:trHeight w:val="24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生物化工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生物化工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工业分析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工业分析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电化学工程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电化学生产工艺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工业催化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工业催化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化学工程与工艺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高分子材料及化工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生物化学工程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生物化工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生物化工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微生物制药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微生物制药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生物化学工程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19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发酵工程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发酵工程</w:t>
            </w:r>
          </w:p>
        </w:tc>
      </w:tr>
      <w:tr w:rsidR="00F74CB2" w:rsidTr="007E5777">
        <w:trPr>
          <w:trHeight w:val="312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制药工程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化学制药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化学制药</w:t>
            </w:r>
          </w:p>
        </w:tc>
      </w:tr>
      <w:tr w:rsidR="00F74CB2" w:rsidTr="007E5777">
        <w:trPr>
          <w:trHeight w:val="312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生物制药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生物制药</w:t>
            </w:r>
          </w:p>
        </w:tc>
      </w:tr>
      <w:tr w:rsidR="00F74CB2" w:rsidTr="007E5777">
        <w:trPr>
          <w:trHeight w:val="312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中药制药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中药制药</w:t>
            </w:r>
          </w:p>
        </w:tc>
      </w:tr>
      <w:tr w:rsidR="00F74CB2" w:rsidTr="007E5777">
        <w:trPr>
          <w:trHeight w:val="312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制药工程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12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pacing w:val="-20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20"/>
                <w:sz w:val="24"/>
              </w:rPr>
              <w:t>给水排水工程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给水排水工程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给水排水工程</w:t>
            </w:r>
          </w:p>
        </w:tc>
      </w:tr>
      <w:tr w:rsidR="00F74CB2" w:rsidTr="007E5777">
        <w:trPr>
          <w:trHeight w:val="33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建筑环境与设备工程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供热通风与空调工程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供热通风与空调工程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城市燃气工程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城市燃气工程</w:t>
            </w:r>
          </w:p>
        </w:tc>
      </w:tr>
      <w:tr w:rsidR="00F74CB2" w:rsidTr="007E5777">
        <w:trPr>
          <w:trHeight w:val="342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供热空调与燃气工程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4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通信工程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通信工程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通信工程，无线通信，计算机通信</w:t>
            </w:r>
          </w:p>
        </w:tc>
      </w:tr>
      <w:tr w:rsidR="00F74CB2" w:rsidTr="007E5777">
        <w:trPr>
          <w:trHeight w:val="303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计算机通信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电子信息工程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应用电子技术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应用电子技术，电子技术</w:t>
            </w:r>
          </w:p>
        </w:tc>
      </w:tr>
      <w:tr w:rsidR="00F74CB2" w:rsidTr="007E5777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信息工程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信息工程，</w:t>
            </w:r>
            <w:proofErr w:type="gramStart"/>
            <w:r w:rsidRPr="00DD5E20">
              <w:rPr>
                <w:rFonts w:ascii="方正仿宋_GBK" w:eastAsia="方正仿宋_GBK" w:hint="eastAsia"/>
                <w:sz w:val="24"/>
              </w:rPr>
              <w:t>图象</w:t>
            </w:r>
            <w:proofErr w:type="gramEnd"/>
            <w:r w:rsidRPr="00DD5E20">
              <w:rPr>
                <w:rFonts w:ascii="方正仿宋_GBK" w:eastAsia="方正仿宋_GBK" w:hint="eastAsia"/>
                <w:sz w:val="24"/>
              </w:rPr>
              <w:t>传输与处理，信息处理显示与识别，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电磁场与微波技术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电磁场与微波技术</w:t>
            </w:r>
          </w:p>
        </w:tc>
      </w:tr>
      <w:tr w:rsidR="00F74CB2" w:rsidTr="007E5777">
        <w:trPr>
          <w:trHeight w:val="24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广播电视工程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电子信息工程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无线电技术与信息系统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3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电子与信息技术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3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摄影测量与遥感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摄影测量与遥感</w:t>
            </w:r>
          </w:p>
        </w:tc>
      </w:tr>
      <w:tr w:rsidR="00F74CB2" w:rsidTr="007E5777">
        <w:trPr>
          <w:trHeight w:val="18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公共安全图像技术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刑事照相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pacing w:val="-20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20"/>
                <w:sz w:val="24"/>
              </w:rPr>
              <w:t>机械设计制造及其自动化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机械制造工艺与设备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机械制造工艺与设备，机械制造工程，精密机械与仪器制造，精密机械与仪器制造，精密机械工程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机械设计及制造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机车车辆工程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铁道车辆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汽车与拖拉机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汽车与拖拉机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流体传动及控制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流体传动及控制，流体控制与操纵系统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真空技术及设备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真空技术及设备</w:t>
            </w:r>
          </w:p>
        </w:tc>
      </w:tr>
      <w:tr w:rsidR="00F74CB2" w:rsidTr="007E5777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机械电子工程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电子精密机械，电子设备结构，机械自动化及机器人，机械制造电子控制与检测，机械电子工程</w:t>
            </w:r>
          </w:p>
        </w:tc>
      </w:tr>
      <w:tr w:rsidR="00F74CB2" w:rsidTr="007E5777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设备工程与管理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设备工程与管理</w:t>
            </w:r>
          </w:p>
        </w:tc>
      </w:tr>
      <w:tr w:rsidR="00F74CB2" w:rsidTr="007E5777">
        <w:trPr>
          <w:trHeight w:val="42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林业与木工机械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林业机械</w:t>
            </w:r>
          </w:p>
        </w:tc>
      </w:tr>
      <w:tr w:rsidR="00F74CB2" w:rsidTr="007E5777">
        <w:trPr>
          <w:trHeight w:val="24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测控技术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与仪器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精密仪器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精密仪器，时间计控技术及仪器，分析仪器，科学仪器工程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光学技术与光电仪器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应用光学，光学材料，光学工艺与测试，光学仪器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检测技术及仪器仪表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检测技术及仪器，电磁测量及仪表，工业自动化仪表，仪表及测试系统，无损检测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电子仪器及测量技术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电子仪器及测量技术</w:t>
            </w:r>
          </w:p>
        </w:tc>
      </w:tr>
      <w:tr w:rsidR="00F74CB2" w:rsidTr="007E5777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几何量计量测试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几何量计量测试</w:t>
            </w:r>
          </w:p>
        </w:tc>
      </w:tr>
      <w:tr w:rsidR="00F74CB2" w:rsidTr="007E5777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热工计量测试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热工计量测试</w:t>
            </w:r>
          </w:p>
        </w:tc>
      </w:tr>
      <w:tr w:rsidR="00F74CB2" w:rsidTr="007E5777">
        <w:trPr>
          <w:trHeight w:val="28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力学计量测试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力学计量测试</w:t>
            </w: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无线电计量测试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无线电计量测试</w:t>
            </w:r>
          </w:p>
        </w:tc>
      </w:tr>
      <w:tr w:rsidR="00F74CB2" w:rsidTr="007E5777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检测技术与精密仪器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8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测控技术与仪器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929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过程装备与控制工程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化工设备与机械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化工设备与机械</w:t>
            </w:r>
          </w:p>
        </w:tc>
      </w:tr>
      <w:tr w:rsidR="00F74CB2" w:rsidTr="007E5777">
        <w:trPr>
          <w:trHeight w:val="225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DD5E20">
              <w:rPr>
                <w:rFonts w:ascii="方正仿宋_GBK" w:eastAsia="方正仿宋_GBK" w:hint="eastAsia"/>
                <w:color w:val="000000"/>
                <w:sz w:val="24"/>
              </w:rPr>
              <w:t>电气工程及其自动化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电力系统及其自动化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电力系统及其自动化，继电保护与自动远动技术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高电压与绝缘技术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高电压技术及设备，电气</w:t>
            </w:r>
            <w:proofErr w:type="gramStart"/>
            <w:r w:rsidRPr="00DD5E20">
              <w:rPr>
                <w:rFonts w:ascii="方正仿宋_GBK" w:eastAsia="方正仿宋_GBK" w:hint="eastAsia"/>
                <w:sz w:val="24"/>
              </w:rPr>
              <w:t>绝缘与</w:t>
            </w:r>
            <w:proofErr w:type="gramEnd"/>
            <w:r w:rsidRPr="00DD5E20">
              <w:rPr>
                <w:rFonts w:ascii="方正仿宋_GBK" w:eastAsia="方正仿宋_GBK" w:hint="eastAsia"/>
                <w:sz w:val="24"/>
              </w:rPr>
              <w:t>电缆，电气绝缘材料</w:t>
            </w:r>
          </w:p>
        </w:tc>
      </w:tr>
      <w:tr w:rsidR="00F74CB2" w:rsidTr="007E5777">
        <w:trPr>
          <w:trHeight w:val="28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电气技术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电气技术，船舶电气管理，铁道电气化</w:t>
            </w:r>
          </w:p>
        </w:tc>
      </w:tr>
      <w:tr w:rsidR="00F74CB2" w:rsidTr="007E5777">
        <w:trPr>
          <w:trHeight w:val="42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电机电器及其控制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电机，电器，微</w:t>
            </w:r>
            <w:proofErr w:type="gramStart"/>
            <w:r w:rsidRPr="00DD5E20">
              <w:rPr>
                <w:rFonts w:ascii="方正仿宋_GBK" w:eastAsia="方正仿宋_GBK" w:hint="eastAsia"/>
                <w:sz w:val="24"/>
              </w:rPr>
              <w:t>特</w:t>
            </w:r>
            <w:proofErr w:type="gramEnd"/>
            <w:r w:rsidRPr="00DD5E20">
              <w:rPr>
                <w:rFonts w:ascii="方正仿宋_GBK" w:eastAsia="方正仿宋_GBK" w:hint="eastAsia"/>
                <w:sz w:val="24"/>
              </w:rPr>
              <w:t>电机及控制电器</w:t>
            </w:r>
          </w:p>
        </w:tc>
      </w:tr>
      <w:tr w:rsidR="00F74CB2" w:rsidTr="007E5777">
        <w:trPr>
          <w:trHeight w:val="28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光源与照明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电气工程及其自动化</w:t>
            </w:r>
          </w:p>
        </w:tc>
        <w:tc>
          <w:tcPr>
            <w:tcW w:w="5568" w:type="dxa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30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工程管理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DD5E20">
              <w:rPr>
                <w:rFonts w:ascii="方正仿宋_GBK" w:eastAsia="方正仿宋_GBK" w:hint="eastAsia"/>
                <w:color w:val="000000"/>
                <w:sz w:val="24"/>
              </w:rPr>
              <w:t>管理工程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DD5E20">
              <w:rPr>
                <w:rFonts w:ascii="方正仿宋_GBK" w:eastAsia="方正仿宋_GBK" w:hint="eastAsia"/>
                <w:color w:val="000000"/>
                <w:sz w:val="24"/>
              </w:rPr>
              <w:t>工业管理工程，建筑管理工程，邮电管理工程，物资管理工程，基本建设管理工程</w:t>
            </w:r>
          </w:p>
        </w:tc>
      </w:tr>
      <w:tr w:rsidR="00F74CB2" w:rsidTr="007E5777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pStyle w:val="a6"/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 w:rsidRPr="00DD5E20">
              <w:rPr>
                <w:rFonts w:ascii="方正仿宋_GBK" w:eastAsia="方正仿宋_GBK" w:hint="eastAsia"/>
                <w:sz w:val="24"/>
                <w:szCs w:val="24"/>
              </w:rPr>
              <w:t>涉外建筑工程营造与管理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17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国际工程管理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17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房地产经营管理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155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航海技术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ind w:leftChars="-308" w:left="-647" w:firstLineChars="308" w:firstLine="739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海洋船舶驾驶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海洋船舶驾驶</w:t>
            </w:r>
          </w:p>
        </w:tc>
      </w:tr>
      <w:tr w:rsidR="00F74CB2" w:rsidTr="007E5777">
        <w:trPr>
          <w:trHeight w:val="360"/>
          <w:jc w:val="center"/>
        </w:trPr>
        <w:tc>
          <w:tcPr>
            <w:tcW w:w="1478" w:type="dxa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lastRenderedPageBreak/>
              <w:t>轮机工程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ind w:leftChars="-308" w:left="-647" w:firstLineChars="308" w:firstLine="739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轮机管理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轮机管理</w:t>
            </w:r>
          </w:p>
        </w:tc>
      </w:tr>
      <w:tr w:rsidR="00F74CB2" w:rsidTr="007E5777">
        <w:trPr>
          <w:trHeight w:val="388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交通运输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交通运输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铁道运输，交通运输管理工程</w:t>
            </w:r>
          </w:p>
        </w:tc>
      </w:tr>
      <w:tr w:rsidR="00F74CB2" w:rsidTr="007E5777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载运工具运用工程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汽车运用工程</w:t>
            </w:r>
          </w:p>
        </w:tc>
      </w:tr>
      <w:tr w:rsidR="00F74CB2" w:rsidTr="007E5777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道路交通管理工程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73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自动化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流体传动及控制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流体机械，压缩机，水力机械</w:t>
            </w:r>
          </w:p>
        </w:tc>
      </w:tr>
      <w:tr w:rsidR="00F74CB2" w:rsidTr="007E5777">
        <w:trPr>
          <w:trHeight w:val="273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工业自动化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工业自动化，工业电气自动化，生产过程自动化，电力牵引与传动控制</w:t>
            </w:r>
          </w:p>
        </w:tc>
      </w:tr>
      <w:tr w:rsidR="00F74CB2" w:rsidTr="007E5777">
        <w:trPr>
          <w:trHeight w:val="273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自动化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273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自动控制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自动控制，交通信号与控制，水下自航器自动控制</w:t>
            </w:r>
          </w:p>
        </w:tc>
      </w:tr>
      <w:tr w:rsidR="00F74CB2" w:rsidTr="007E5777">
        <w:trPr>
          <w:trHeight w:val="273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飞行器制导与控制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飞行器自动控制 ，导弹制导，惯性导航与仪表</w:t>
            </w:r>
          </w:p>
        </w:tc>
      </w:tr>
      <w:tr w:rsidR="00F74CB2" w:rsidTr="007E5777">
        <w:trPr>
          <w:trHeight w:val="621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pacing w:val="-20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20"/>
                <w:sz w:val="24"/>
              </w:rPr>
              <w:t>生物医学工程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生物医学工程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生物医学工程，生物医学工程与仪器</w:t>
            </w:r>
          </w:p>
        </w:tc>
      </w:tr>
      <w:tr w:rsidR="00F74CB2" w:rsidTr="007E5777">
        <w:trPr>
          <w:trHeight w:val="247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核工程与</w:t>
            </w:r>
          </w:p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核技术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核技术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同位素分离，核材料，核电子学与核技术应用</w:t>
            </w:r>
          </w:p>
        </w:tc>
      </w:tr>
      <w:tr w:rsidR="00F74CB2" w:rsidTr="007E5777">
        <w:trPr>
          <w:trHeight w:val="155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核反应堆工程，核动力装置</w:t>
            </w:r>
          </w:p>
        </w:tc>
      </w:tr>
      <w:tr w:rsidR="00F74CB2" w:rsidTr="007E5777">
        <w:trPr>
          <w:trHeight w:val="327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工程力学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工程力学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工程力学</w:t>
            </w:r>
          </w:p>
        </w:tc>
      </w:tr>
      <w:tr w:rsidR="00F74CB2" w:rsidTr="007E5777">
        <w:trPr>
          <w:trHeight w:val="289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园林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观赏园艺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观赏园艺</w:t>
            </w:r>
          </w:p>
        </w:tc>
      </w:tr>
      <w:tr w:rsidR="00F74CB2" w:rsidTr="007E5777">
        <w:trPr>
          <w:trHeight w:val="25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园林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园林</w:t>
            </w:r>
          </w:p>
        </w:tc>
      </w:tr>
      <w:tr w:rsidR="00F74CB2" w:rsidTr="007E5777">
        <w:trPr>
          <w:trHeight w:val="70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风景园林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风景园林</w:t>
            </w:r>
          </w:p>
        </w:tc>
      </w:tr>
      <w:tr w:rsidR="00F74CB2" w:rsidTr="007E5777">
        <w:trPr>
          <w:trHeight w:val="41"/>
          <w:jc w:val="center"/>
        </w:trPr>
        <w:tc>
          <w:tcPr>
            <w:tcW w:w="1478" w:type="dxa"/>
            <w:vMerge w:val="restart"/>
            <w:vAlign w:val="center"/>
          </w:tcPr>
          <w:p w:rsidR="00F74CB2" w:rsidRPr="00DD5E20" w:rsidRDefault="00F74CB2" w:rsidP="007E5777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工商管理</w:t>
            </w: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工商行政管理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工商行政管理</w:t>
            </w:r>
          </w:p>
        </w:tc>
      </w:tr>
      <w:tr w:rsidR="00F74CB2" w:rsidTr="007E5777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企业管理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企业管理</w:t>
            </w:r>
          </w:p>
        </w:tc>
      </w:tr>
      <w:tr w:rsidR="00F74CB2" w:rsidTr="007E5777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国际企业管理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国际企业管理</w:t>
            </w:r>
          </w:p>
        </w:tc>
      </w:tr>
      <w:tr w:rsidR="00F74CB2" w:rsidTr="007E5777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房地产经营管理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工商管理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投资经济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投资经济管理</w:t>
            </w:r>
          </w:p>
        </w:tc>
      </w:tr>
      <w:tr w:rsidR="00F74CB2" w:rsidTr="007E5777">
        <w:trPr>
          <w:trHeight w:val="70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技术经济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技术经济</w:t>
            </w:r>
          </w:p>
        </w:tc>
      </w:tr>
      <w:tr w:rsidR="00F74CB2" w:rsidTr="007E5777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邮电通信管理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F74CB2" w:rsidTr="007E5777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林业经济管理</w:t>
            </w:r>
          </w:p>
        </w:tc>
        <w:tc>
          <w:tcPr>
            <w:tcW w:w="5568" w:type="dxa"/>
            <w:vAlign w:val="center"/>
          </w:tcPr>
          <w:p w:rsidR="00F74CB2" w:rsidRPr="00DD5E20" w:rsidRDefault="00F74CB2" w:rsidP="007E5777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林业经济管理</w:t>
            </w:r>
          </w:p>
        </w:tc>
      </w:tr>
    </w:tbl>
    <w:p w:rsidR="003F2F5B" w:rsidRDefault="003F2F5B"/>
    <w:sectPr w:rsidR="003F2F5B" w:rsidSect="003F2F5B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5C" w:rsidRDefault="00F74CB2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A9485C" w:rsidRDefault="00F74CB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5C" w:rsidRDefault="00F74CB2">
    <w:pPr>
      <w:pStyle w:val="a4"/>
      <w:framePr w:wrap="around" w:vAnchor="text" w:hAnchor="margin" w:xAlign="outside" w:y="1"/>
      <w:rPr>
        <w:rStyle w:val="a3"/>
        <w:rFonts w:hint="eastAsia"/>
      </w:rPr>
    </w:pPr>
    <w:r>
      <w:rPr>
        <w:rStyle w:val="a3"/>
        <w:rFonts w:hint="eastAsia"/>
      </w:rPr>
      <w:t>－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rFonts w:hint="eastAsia"/>
      </w:rPr>
      <w:t>－</w:t>
    </w:r>
  </w:p>
  <w:p w:rsidR="00A9485C" w:rsidRDefault="00F74CB2">
    <w:pPr>
      <w:pStyle w:val="a4"/>
      <w:ind w:right="360" w:firstLine="360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5C" w:rsidRDefault="00F74CB2" w:rsidP="0038593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CB2"/>
    <w:rsid w:val="003F2F5B"/>
    <w:rsid w:val="00F7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4CB2"/>
  </w:style>
  <w:style w:type="paragraph" w:styleId="a4">
    <w:name w:val="footer"/>
    <w:basedOn w:val="a"/>
    <w:link w:val="Char"/>
    <w:uiPriority w:val="99"/>
    <w:rsid w:val="00F74CB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F74CB2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rsid w:val="00F74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74CB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F74CB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74C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544</Words>
  <Characters>3101</Characters>
  <Application>Microsoft Office Word</Application>
  <DocSecurity>0</DocSecurity>
  <Lines>25</Lines>
  <Paragraphs>7</Paragraphs>
  <ScaleCrop>false</ScaleCrop>
  <Company>P R C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2023-06-26T06:26:00Z</dcterms:created>
  <dcterms:modified xsi:type="dcterms:W3CDTF">2023-06-26T06:31:00Z</dcterms:modified>
</cp:coreProperties>
</file>